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CA" w:rsidRDefault="00DE34E8">
      <w:pPr>
        <w:spacing w:after="200"/>
        <w:jc w:val="center"/>
        <w:rPr>
          <w:b/>
          <w:bCs/>
        </w:rPr>
      </w:pPr>
      <w:r w:rsidRPr="00DE34E8">
        <w:rPr>
          <w:b/>
          <w:bCs/>
          <w:noProof/>
          <w:lang w:eastAsia="ru-RU" w:bidi="ar-SA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Desktop\Основы программир. 10-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новы программир. 10-11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E8" w:rsidRDefault="00DE34E8">
      <w:pPr>
        <w:spacing w:after="200"/>
        <w:jc w:val="center"/>
        <w:rPr>
          <w:b/>
          <w:bCs/>
        </w:rPr>
      </w:pPr>
    </w:p>
    <w:p w:rsidR="00DE34E8" w:rsidRDefault="00DE34E8">
      <w:pPr>
        <w:spacing w:after="200"/>
        <w:jc w:val="center"/>
        <w:rPr>
          <w:b/>
          <w:bCs/>
        </w:rPr>
      </w:pPr>
    </w:p>
    <w:p w:rsidR="00DE34E8" w:rsidRDefault="00DE34E8">
      <w:pPr>
        <w:spacing w:after="200"/>
        <w:jc w:val="center"/>
        <w:rPr>
          <w:rFonts w:hint="eastAsia"/>
          <w:b/>
          <w:bCs/>
        </w:rPr>
      </w:pPr>
      <w:bookmarkStart w:id="0" w:name="_GoBack"/>
      <w:bookmarkEnd w:id="0"/>
    </w:p>
    <w:p w:rsidR="00B940CA" w:rsidRDefault="00D069E3">
      <w:pPr>
        <w:rPr>
          <w:rFonts w:hint="eastAsia"/>
        </w:rPr>
      </w:pPr>
      <w:r>
        <w:rPr>
          <w:rFonts w:ascii="Times New Roman" w:hAnsi="Times New Roman"/>
          <w:b/>
          <w:bCs/>
        </w:rPr>
        <w:t>Пояснительная записка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Эпоха быстрых социальных изменений и стремительный прогресс в области информационных технологий предъявляют повышенные требования к развитию познавательной активности молодого поколения. Поэтому основными задачами элективных курсов информационно-технологической направленности являются обогащение индивидуальности учащихся и высвобождение их творческого потенциала в процессе освоения средств информационных технологий. Часто говорят, что в современных условиях развитого прикладного программного обеспечения изучение программирования потеряло свое значение как средство подготовки основной массы школьников к труду, профессиональной деятельности. С одной стороны, это действительно так, но, с другой стороны, изучение основ программирования связано с целым рядом умений и навыков (организация деятельности, планирование ее и т. д.), которые по праву носят обще интеллектуальный характер, формирование которых  -  одна из приоритетных задач современной школы. Очень велика роль изучения программирования для развития мышления школьников, формирования многих приемов умственной деятельности. Умение выделять актуальные проблемы и решать их оптимальным способом средствами Windows-приложений является важным условием образовательной компетентности учащихся, выбравших элективный курс «Основы программирования». Возможности, которые дает объектно-ориентированное программирование, позволяют учащимся заняться не только решением абстрактных задач, но и разработкой проектов, представляющие собой современные  приложения. Видя перед собой созданный самостоятельно готовый программный продукт, ученик чувствует свою значимость, появляется уверенность в своих силах, он понимает, что занимается реальным делом. Как результат - усиливается мотивация к изучению данного раздела информатики. Курс  способствует созданию дополнительных условий для проявления индивидуальных образовательных интересов учащихся.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Цели курса</w:t>
      </w:r>
      <w:r>
        <w:rPr>
          <w:rFonts w:ascii="Times New Roman" w:hAnsi="Times New Roman"/>
        </w:rPr>
        <w:t xml:space="preserve">: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интереса к изучению профессии, связанной программированием. -Формирование алгоритмической культуры.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Реализовать в наиболее полной мере возрастающий интерес учащихся к изучению информационных технологий,   углубленному   изучению   программирования   через совершенствование   их   алгоритмического   и логического мышления;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Познакомить  с языком программирования Бейсик;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Дать толчок учащимся  для дальнейшего самостоятельного изучения этого языка с переходом   на объектно-ориентированное программирование .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развитие интеллектуального, образного и алгоритмического мышления школьников;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практических навыков работы с интегрированной средой программирования Бейсик;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умения планировать свою деятельность, критически оценивать результаты своей работы, готовности исправлять свои ошибки, настойчивости и целенаправленности в действиях.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Задачи курса: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понять принципы объектно-ориентированного подхода к составлению алгоритмов и программ, значение объектно-ориентированного программирования в современном множестве информационных технологий;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овладеть базовыми понятиями объектно-ориентированного программирования и применять их при создаБейсик. </w:t>
      </w:r>
    </w:p>
    <w:p w:rsidR="00B940CA" w:rsidRDefault="00B940CA">
      <w:pPr>
        <w:rPr>
          <w:rFonts w:ascii="Times New Roman" w:hAnsi="Times New Roman"/>
        </w:rPr>
      </w:pPr>
    </w:p>
    <w:p w:rsidR="00B940CA" w:rsidRPr="00DF3142" w:rsidRDefault="00D069E3" w:rsidP="00DF3142">
      <w:pPr>
        <w:pStyle w:val="a9"/>
        <w:numPr>
          <w:ilvl w:val="0"/>
          <w:numId w:val="1"/>
        </w:numPr>
        <w:jc w:val="center"/>
        <w:rPr>
          <w:rFonts w:ascii="Times New Roman" w:hAnsi="Times New Roman"/>
        </w:rPr>
      </w:pPr>
      <w:r w:rsidRPr="00DF3142">
        <w:rPr>
          <w:rFonts w:ascii="Times New Roman" w:hAnsi="Times New Roman"/>
          <w:b/>
          <w:bCs/>
        </w:rPr>
        <w:t>Планируемые результаты курса</w:t>
      </w:r>
      <w:r w:rsidR="00A173CD">
        <w:rPr>
          <w:rFonts w:ascii="Times New Roman" w:hAnsi="Times New Roman"/>
          <w:b/>
          <w:bCs/>
        </w:rPr>
        <w:t xml:space="preserve"> внеурочной деятельности</w:t>
      </w:r>
      <w:r w:rsidRPr="00DF3142">
        <w:rPr>
          <w:rFonts w:ascii="Times New Roman" w:hAnsi="Times New Roman"/>
          <w:b/>
          <w:bCs/>
        </w:rPr>
        <w:t>.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данного курса обучающиеся овладевают следующими знаниями, умениями и способами деятельности: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составлять алгоритм решения задач, используя язык программирования Бейсик;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способы обработки массивов;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решать задачи с применением массивов;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знают инструментарий среды Бейсик;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знают принципы работы основных компонентов Бейсик и умеют с ними работать;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знают основы объектно-ориентированного подхода в программировании;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владеют приёмами организации и самоорганизации работы по созданию Windows-приложений;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имеют положительный опыт коллективного сотрудничества при создании Windows-приложений;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овладевают процедурой самооценки знаний и деятельности и корректируют дальнейшую деятельность по созданию Windows- приложений.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Личностными </w:t>
      </w:r>
      <w:r>
        <w:rPr>
          <w:rFonts w:ascii="Times New Roman" w:hAnsi="Times New Roman"/>
        </w:rPr>
        <w:t xml:space="preserve">результатами  освоения  выпускниками  средней  школы курса программирования являются: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1)  бережное отношение к компьютерной технике как неотъемлемой части настоящего времени, как основного помощника в быту;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потребность сохранять чистоту рабочего места и техники;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3)  осознание  применимости  информационных  технологий  в народном хозяйстве и социально-экономической структуре;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4)  осознание  роли информационной  технологии  как  главного  атрибута XXI века;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5) сформированность  мировоззрения,  соответствующего  современному уровню развития информационных технологий;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6)  потребность  саморазвития,  в  том  числе  логического  мышления, понимание алгоритмов в информационных процессах;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7)  готовность  к  самостоятельной  творческой  и  ответственной деятельности;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8)  готовность  и  способность  вести  диалог  с  другими  людьми; сформированность навыков сотрудничества;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9)  эстетическое  отношение  к языкам  программирования,  осознание  их выразительных возможностей;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 нравственное  сознание  и  поведение  на  основе  общечеловеческих ценностей.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Метапредметными </w:t>
      </w:r>
      <w:r>
        <w:rPr>
          <w:rFonts w:ascii="Times New Roman" w:hAnsi="Times New Roman"/>
        </w:rPr>
        <w:t xml:space="preserve"> результатами  освоения  выпускниками  средней школы курса программирования являются: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1)  умение эффективно общаться в процессе совместной деятельности со всеми её участниками, не допускать конфликтов;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2)  владение  навыками  познавательной,  учебно-исследовательской 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3)  способность  к  самостоятельному  поиску информации,  в  том  числе умение пользоваться справками программ и интернет поиском;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4)  умение  критически  оценивать  и  интерпретировать  информацию, получаемую из различных источников;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5)  владение всеми видами компьютерной деятельности: машинописью, чтением и редактированием;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6)  умение правильно построить алгоритм и создавать программы разных типов и применимости с учётом языков программирования и их особенностей;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7)  свободное владение письменной формой записи программ, циклом и структурой;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8)  умение  определять  цели  деятельности  и  планировать  её, контролировать и корректировать деятельность;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9)  умение  оценивать  свою  и  чужую  работу  с  эстетических  и нравственных позиций;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умение  выбирать  стратегию  поведения,  позволяющую  достичь максимального эффекта.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Предметные результаты. </w:t>
      </w:r>
      <w:r>
        <w:rPr>
          <w:rFonts w:ascii="Times New Roman" w:hAnsi="Times New Roman"/>
        </w:rPr>
        <w:t xml:space="preserve">В результате изучения элективного курса «Основы программирования» на уровне среднего общего образования: обучающиеся научатся: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определять  результат  выполнения  алгоритма  при  заданных  исходных данных;  узнавать изученные  алгоритмы  обработки  чисел  и 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выполнять  пошагово  (с  использованием  компьютера  или  вручную) несложные  алгоритмы  управления  исполнителями  и  анализа  числовых  и текстовых данных;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 готовые  прикладные  компьютерные  программы  в соответствии с типом решаемых задач и по выбранной специализации;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 компьютерно - математические  модели  для  анализа соответствующих объектов  и  процессов,  в  том  числе  оценивать  числовые параметры  моделируемых объектов  и  процессов,  а  также  интерпретировать результаты,  получаемые  в  ходе моделирования  реальных  процессов;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представлять  результаты  математического моделирования  в  наглядном  виде,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готовить полученные данные для публикации;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правильно  составлять  текстовые  документы  в  соответствии  с эстетическими нормами и оптимальным количеством необходимого текста;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работать  с  таблицами,  обрабатывать  большие  массивы  данных  и проводить математические операции больших объемов;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разрабатывать  программы,  составляя  этапы  решения  задач  и проектирования их каркаса и подпрограмм;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работе  со  всемирной  сетью,  настройкой  связи  и  подключения.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 получат возможность научиться: 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 понимать  важность  дискретизации  данных;  использовать  знания  о постановках задач поиска и сортировки; их роли при решении задач анализа данных;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 использовать навыки и опыт разработки программ в выбранной среде программирования, включая тестирование и отладку программ;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основные  управляющие  конструкции  последовательного  программирования и библиотеки прикладных программ; выполнять созданные программы;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 разрабатывать и использовать компьютерно-математические модели; оценивать  числовые параметры  моделируемых  объектов  и  процессов; интерпретировать результаты, получаемые в ходе моделирования реальных процессов;  анализировать  готовые  модели  на предмет  соответствия реальному объекту или процессу;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>-  применять  базы  данных  и  справочные  системы  при  решении  задач, возникающих  в  ходе  учебной  деятельности  и  вне  ее.</w:t>
      </w:r>
    </w:p>
    <w:p w:rsidR="00B940CA" w:rsidRDefault="00DF3142" w:rsidP="00DF3142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 w:rsidR="00D069E3">
        <w:rPr>
          <w:rFonts w:ascii="Times New Roman" w:hAnsi="Times New Roman"/>
          <w:b/>
          <w:bCs/>
        </w:rPr>
        <w:t xml:space="preserve">Содержание </w:t>
      </w:r>
      <w:r w:rsidR="00A173CD">
        <w:rPr>
          <w:rFonts w:ascii="Times New Roman" w:hAnsi="Times New Roman"/>
          <w:b/>
          <w:bCs/>
        </w:rPr>
        <w:t>курса внеурочной деятельности.</w:t>
      </w:r>
    </w:p>
    <w:p w:rsidR="00B940CA" w:rsidRDefault="00D069E3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Введение — 1ч.</w:t>
      </w:r>
    </w:p>
    <w:p w:rsidR="00B940CA" w:rsidRDefault="00D069E3">
      <w:pPr>
        <w:rPr>
          <w:rFonts w:hint="eastAsia"/>
        </w:rPr>
      </w:pPr>
      <w:r>
        <w:rPr>
          <w:rFonts w:ascii="Times New Roman" w:hAnsi="Times New Roman"/>
        </w:rPr>
        <w:t>Техника безопасности. Языки программирования.</w:t>
      </w:r>
    </w:p>
    <w:p w:rsidR="00B940CA" w:rsidRDefault="00D069E3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Алгоритм — 8ч.</w:t>
      </w:r>
    </w:p>
    <w:p w:rsidR="00B940CA" w:rsidRDefault="00D069E3">
      <w:pPr>
        <w:rPr>
          <w:rFonts w:hint="eastAsia"/>
          <w:b/>
          <w:bCs/>
        </w:rPr>
      </w:pPr>
      <w:r>
        <w:rPr>
          <w:rFonts w:ascii="Times New Roman" w:hAnsi="Times New Roman"/>
        </w:rPr>
        <w:t>Алгоритмы и их исполнители. Формальный и неформальный исполнитель. Основные конструкции. Словесныйи графический способ представления алгоритма. Линейный алгоритм.</w:t>
      </w:r>
      <w:r>
        <w:rPr>
          <w:rFonts w:ascii="Times New Roman" w:hAnsi="Times New Roman" w:cs="Times New Roman"/>
        </w:rPr>
        <w:t xml:space="preserve"> .Алгоритмическая структура «ветвление». .Алгоритмическая структура «цикл». </w:t>
      </w:r>
    </w:p>
    <w:p w:rsidR="00B940CA" w:rsidRDefault="00D069E3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Язык программирования </w:t>
      </w:r>
      <w:r>
        <w:rPr>
          <w:rFonts w:ascii="Times New Roman" w:hAnsi="Times New Roman"/>
          <w:b/>
          <w:bCs/>
          <w:lang w:val="en-US"/>
        </w:rPr>
        <w:t>Visual</w:t>
      </w:r>
      <w:r w:rsidRPr="009D332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Basic</w:t>
      </w:r>
      <w:r>
        <w:rPr>
          <w:rFonts w:ascii="Times New Roman" w:hAnsi="Times New Roman"/>
          <w:b/>
          <w:bCs/>
        </w:rPr>
        <w:t xml:space="preserve"> -16ч.</w:t>
      </w:r>
    </w:p>
    <w:p w:rsidR="00B940CA" w:rsidRDefault="00D069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Арифметические выражения. Правила записи выражений и программ на </w:t>
      </w:r>
      <w:r>
        <w:rPr>
          <w:rFonts w:ascii="Times New Roman" w:hAnsi="Times New Roman"/>
          <w:lang w:val="en-US"/>
        </w:rPr>
        <w:t>Visual</w:t>
      </w:r>
      <w:r w:rsidRPr="009D332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Basic</w:t>
      </w:r>
      <w:r w:rsidRPr="009D3329">
        <w:rPr>
          <w:rFonts w:ascii="Times New Roman" w:hAnsi="Times New Roman"/>
        </w:rPr>
        <w:t xml:space="preserve">. </w:t>
      </w:r>
      <w:bookmarkStart w:id="1" w:name="__DdeLink__152_653133834"/>
      <w:r>
        <w:rPr>
          <w:rFonts w:ascii="Times New Roman" w:hAnsi="Times New Roman"/>
        </w:rPr>
        <w:t xml:space="preserve">Интерпритация и компиляция. Алфавит языка. </w:t>
      </w:r>
      <w:bookmarkEnd w:id="1"/>
      <w:r>
        <w:rPr>
          <w:rFonts w:ascii="Times New Roman" w:hAnsi="Times New Roman"/>
        </w:rPr>
        <w:t xml:space="preserve">Структура программирования </w:t>
      </w:r>
      <w:r>
        <w:rPr>
          <w:rFonts w:ascii="Times New Roman" w:hAnsi="Times New Roman"/>
          <w:lang w:val="en-US"/>
        </w:rPr>
        <w:t>Visual</w:t>
      </w:r>
      <w:r w:rsidRPr="009D332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Basic</w:t>
      </w:r>
      <w:r w:rsidRPr="009D3329">
        <w:rPr>
          <w:rFonts w:ascii="Times New Roman" w:hAnsi="Times New Roman"/>
        </w:rPr>
        <w:t xml:space="preserve">. Типы данных. Понятие переменной.  Операторы ввода и вывода.  Арифметические операции. Математические функции. Перевод математических выражений на язык </w:t>
      </w:r>
      <w:r w:rsidRPr="009D3329">
        <w:rPr>
          <w:rFonts w:ascii="Times New Roman" w:hAnsi="Times New Roman"/>
        </w:rPr>
        <w:lastRenderedPageBreak/>
        <w:t xml:space="preserve">программирования.  Условный оператор. Полное и неполное условие.  Операторы цикла </w:t>
      </w:r>
      <w:r>
        <w:rPr>
          <w:rFonts w:ascii="Times New Roman" w:hAnsi="Times New Roman"/>
          <w:lang w:val="en-US"/>
        </w:rPr>
        <w:t>FOR</w:t>
      </w:r>
      <w:r w:rsidRPr="009D3329">
        <w:rPr>
          <w:rFonts w:ascii="Times New Roman" w:hAnsi="Times New Roman"/>
        </w:rPr>
        <w:t xml:space="preserve"> , цикл пока. Решение задач с применением условия и цикла. Обработка числовых последовательностей. Решение задач по обработке числовый последовательностей: сумма, произведение, обработка. Массивы: одномерные, двумерные. Способы обработки:заполнение, вывод, сортировка. Решение задач с применением массивов. </w:t>
      </w:r>
    </w:p>
    <w:p w:rsidR="00B940CA" w:rsidRDefault="00D069E3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Язык программирования </w:t>
      </w:r>
      <w:r>
        <w:rPr>
          <w:rFonts w:ascii="Times New Roman" w:hAnsi="Times New Roman" w:cs="Times New Roman"/>
          <w:b/>
          <w:bCs/>
        </w:rPr>
        <w:t>TURBO PASCAL — 9ч.</w:t>
      </w:r>
    </w:p>
    <w:p w:rsidR="00B940CA" w:rsidRDefault="00D069E3">
      <w:pPr>
        <w:rPr>
          <w:rFonts w:hint="eastAsia"/>
        </w:rPr>
      </w:pPr>
      <w:r>
        <w:rPr>
          <w:rFonts w:ascii="Times New Roman" w:hAnsi="Times New Roman"/>
        </w:rPr>
        <w:t>Запуск среды программирования TURBO PASCAL . Режимы работы. Интерпретация и компиляция. Алфавит языка. Структура программы на языке PASCAL. Типы данных. Понятие переменной. Тип Integer. Оператор присваивания. Вывод на экран. Оформление текста на экране. Операторы ввода и вывода.  Арифметические операции. Математические функции. Перевод математических выражений на язык программирования.  Условный оператор. Полное и неполное условие.  Операторы цикла FOR , цикл «пока» .</w:t>
      </w:r>
    </w:p>
    <w:p w:rsidR="00B940CA" w:rsidRDefault="00DF3142">
      <w:pPr>
        <w:rPr>
          <w:rFonts w:hint="eastAsia"/>
        </w:rPr>
      </w:pPr>
      <w:r>
        <w:rPr>
          <w:rFonts w:ascii="Times New Roman" w:hAnsi="Times New Roman"/>
          <w:b/>
          <w:bCs/>
        </w:rPr>
        <w:t>Учебно-тематический</w:t>
      </w:r>
      <w:r w:rsidR="00D069E3">
        <w:rPr>
          <w:rFonts w:ascii="Times New Roman" w:hAnsi="Times New Roman"/>
          <w:b/>
          <w:bCs/>
        </w:rPr>
        <w:t xml:space="preserve"> план</w:t>
      </w:r>
    </w:p>
    <w:p w:rsidR="00B940CA" w:rsidRDefault="00B940CA">
      <w:pPr>
        <w:rPr>
          <w:rFonts w:ascii="Times New Roman" w:hAnsi="Times New Roman"/>
          <w:b/>
          <w:bCs/>
        </w:rPr>
      </w:pPr>
    </w:p>
    <w:tbl>
      <w:tblPr>
        <w:tblW w:w="9671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8"/>
        <w:gridCol w:w="5063"/>
        <w:gridCol w:w="1365"/>
        <w:gridCol w:w="2215"/>
      </w:tblGrid>
      <w:tr w:rsidR="00B940C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№темы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Кол-во часов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Кол-во п/р</w:t>
            </w:r>
          </w:p>
        </w:tc>
      </w:tr>
      <w:tr w:rsidR="00B940C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Введение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CA" w:rsidRDefault="00B940C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940C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Алгоритм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B940CA">
        <w:trPr>
          <w:trHeight w:val="4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TURBO PASCAL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B940CA">
        <w:trPr>
          <w:trHeight w:val="4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Visual Basic.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B940CA">
        <w:trPr>
          <w:trHeight w:val="402"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Всего  за учебный год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A" w:rsidRDefault="00D069E3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CA" w:rsidRDefault="00B940C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B940CA" w:rsidRDefault="00B940CA">
      <w:pPr>
        <w:rPr>
          <w:rFonts w:ascii="Times New Roman" w:hAnsi="Times New Roman"/>
        </w:rPr>
      </w:pPr>
    </w:p>
    <w:p w:rsidR="00B940CA" w:rsidRDefault="00DF3142" w:rsidP="00DF3142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D069E3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B940CA" w:rsidRDefault="00B940CA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101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049"/>
        <w:gridCol w:w="2913"/>
        <w:gridCol w:w="4178"/>
      </w:tblGrid>
      <w:tr w:rsidR="00B940CA"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видов деятельности</w:t>
            </w:r>
          </w:p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</w:tr>
      <w:tr w:rsidR="00B940CA"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 Языки программирования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ТБ, языки программирования, их особенности и отличия </w:t>
            </w:r>
          </w:p>
        </w:tc>
      </w:tr>
      <w:tr w:rsidR="00B940CA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 — 8ч.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1.Алгоритмы и их исполнители. Формальный и неформальный исполнитель.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определение алгоритма, его свойства, исполнителей алгоритма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2.Основные конструкции алгоритма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основные конструкции алгоритма и умеют их использовать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3.Линейный алгоритм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структуру линейного алгоритма, умеют его составлять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4.Алгоритмическая структура «ветвление».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  алгоритмическую структуру «ветвление», умеют  применять при решении задач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5.Алгоритмическая структура «ветвление». </w:t>
            </w: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Применяют при решении задач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6.Алгоритмическая структура «цикл».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  алгоритмическую структуру «цикл», умеют  применять при решении задач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7.Алгоритмическая структура «цикл». 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при решении задач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8.Итоговая 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составлять алгоритмы с  различными алгоритмическими структурами</w:t>
            </w:r>
          </w:p>
        </w:tc>
      </w:tr>
      <w:tr w:rsidR="00B940CA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TURBO PASCAL -9ч.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1.Запуск среды программирования TURBO PASCAL . Режимы работы. Интерпретация и компиляция.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запуск среды программы, режим её работы, что такое интерпритатор и компилятор и их отличие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2.Алфавит языка. Структура программы на языке PASCAL.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алфавит языка PASCAL, структуру на языке  PASCAL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3.Типы данных. Понятие переменной. Тип Integer.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типы данных, виды и понятие переменной, тип Integer.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4.Оператор присваивания. Вывод на экран. Оформление текста на экране. 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оператор присваивания. Умеют оформлять текст на экране.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Операторы ввода и вывода.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операторы ввода и вывода. Умеют составлять простейшие программы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Операторы ввода и вывода. 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программы, используя операторы ввода и вывода</w:t>
            </w:r>
          </w:p>
        </w:tc>
      </w:tr>
      <w:tr w:rsidR="00B940CA">
        <w:trPr>
          <w:trHeight w:val="2916"/>
        </w:trPr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7.Арифметические операции. Математические функции. Перевод математических выражений на язык программирования. Условный оператор.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Знают арифметические операции, математические функции. Умеют переводить математические выражения на язык программирования. Знают условный оператор.</w:t>
            </w:r>
          </w:p>
          <w:p w:rsidR="00B940CA" w:rsidRDefault="00B940CA">
            <w:pPr>
              <w:spacing w:after="283"/>
              <w:rPr>
                <w:rFonts w:ascii="Times New Roman" w:hAnsi="Times New Roman" w:cs="Times New Roman"/>
              </w:rPr>
            </w:pPr>
          </w:p>
        </w:tc>
      </w:tr>
      <w:tr w:rsidR="00B940CA">
        <w:trPr>
          <w:trHeight w:val="1257"/>
        </w:trPr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Полное и неполное условие.  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составлять программы, используя полные и неполные условия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9.Операторы цикла FOR , цикл «пока».  Практическая работа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операторы цикла FOR , цикла «пока», умеют составлять программы </w:t>
            </w:r>
          </w:p>
        </w:tc>
      </w:tr>
      <w:tr w:rsidR="00B940CA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Visual Basic -</w:t>
            </w:r>
            <w:r>
              <w:rPr>
                <w:rFonts w:ascii="Times New Roman" w:hAnsi="Times New Roman" w:cs="Times New Roman"/>
                <w:b/>
                <w:bCs/>
              </w:rPr>
              <w:t>16ч.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1.Арифметические выражения. Правила записи выражений и программ на </w:t>
            </w:r>
            <w:r>
              <w:rPr>
                <w:rFonts w:ascii="Times New Roman" w:hAnsi="Times New Roman" w:cs="Times New Roman"/>
                <w:lang w:val="en-US"/>
              </w:rPr>
              <w:t>Visual</w:t>
            </w:r>
            <w:r w:rsidRPr="009D33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Basic</w:t>
            </w:r>
            <w:r w:rsidRPr="009D33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правила записи арифметических выражений и программ на языке на </w:t>
            </w:r>
            <w:r>
              <w:rPr>
                <w:rFonts w:ascii="Times New Roman" w:hAnsi="Times New Roman" w:cs="Times New Roman"/>
                <w:lang w:val="en-US"/>
              </w:rPr>
              <w:t>Visual</w:t>
            </w:r>
            <w:r w:rsidRPr="009D33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Basic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Алфавит языка.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алфавит языка, умеют им пользоваться. 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Структура программирования </w:t>
            </w:r>
            <w:r>
              <w:rPr>
                <w:rFonts w:ascii="Times New Roman" w:hAnsi="Times New Roman"/>
                <w:lang w:val="en-US"/>
              </w:rPr>
              <w:t>Visual Basic.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структуру программирования </w:t>
            </w:r>
            <w:r>
              <w:rPr>
                <w:rFonts w:ascii="Times New Roman" w:hAnsi="Times New Roman"/>
                <w:lang w:val="en-US"/>
              </w:rPr>
              <w:t>Visual</w:t>
            </w:r>
            <w:r w:rsidRPr="009D33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Basic</w:t>
            </w:r>
            <w:r w:rsidRPr="009D332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умеют применять при составлении программ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  <w:lang w:val="en-US"/>
              </w:rPr>
              <w:t>Типы данных. Понятие переменной.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типы данных, виды переменных, применяемых а программах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lang w:val="en-US"/>
              </w:rPr>
              <w:t xml:space="preserve">  Операторы  ввода и вывода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о</w:t>
            </w:r>
            <w:r w:rsidRPr="009D3329">
              <w:rPr>
                <w:rFonts w:ascii="Times New Roman" w:hAnsi="Times New Roman"/>
              </w:rPr>
              <w:t xml:space="preserve">ператоры ввода и вывода, </w:t>
            </w:r>
            <w:r>
              <w:rPr>
                <w:rFonts w:ascii="Times New Roman" w:hAnsi="Times New Roman"/>
              </w:rPr>
              <w:t>умеют составлять простейшие программы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9D3329">
              <w:rPr>
                <w:rFonts w:ascii="Times New Roman" w:hAnsi="Times New Roman"/>
              </w:rPr>
              <w:t xml:space="preserve"> Операторы ввода и вывода. </w:t>
            </w: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простейшие программы, дают анализ полученным результатам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en-US"/>
              </w:rPr>
              <w:t xml:space="preserve"> Арифметические операции. Математические функции.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а</w:t>
            </w:r>
            <w:r w:rsidRPr="009D3329">
              <w:rPr>
                <w:rFonts w:ascii="Times New Roman" w:hAnsi="Times New Roman"/>
              </w:rPr>
              <w:t xml:space="preserve">рифметические операции, </w:t>
            </w:r>
            <w:r>
              <w:rPr>
                <w:rFonts w:ascii="Times New Roman" w:hAnsi="Times New Roman"/>
              </w:rPr>
              <w:t>м</w:t>
            </w:r>
            <w:r w:rsidRPr="009D3329">
              <w:rPr>
                <w:rFonts w:ascii="Times New Roman" w:hAnsi="Times New Roman"/>
              </w:rPr>
              <w:t xml:space="preserve">атематические функции, </w:t>
            </w:r>
            <w:r>
              <w:rPr>
                <w:rFonts w:ascii="Times New Roman" w:hAnsi="Times New Roman"/>
              </w:rPr>
              <w:t>применяют при составлении программ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9D3329">
              <w:rPr>
                <w:rFonts w:ascii="Times New Roman" w:hAnsi="Times New Roman"/>
              </w:rPr>
              <w:t xml:space="preserve">Перевод математических выражений на язык </w:t>
            </w:r>
            <w:r w:rsidRPr="009D3329">
              <w:rPr>
                <w:rFonts w:ascii="Times New Roman" w:hAnsi="Times New Roman"/>
              </w:rPr>
              <w:lastRenderedPageBreak/>
              <w:t xml:space="preserve">программирования. 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Умеют п</w:t>
            </w:r>
            <w:r w:rsidRPr="009D3329">
              <w:rPr>
                <w:rFonts w:ascii="Times New Roman" w:hAnsi="Times New Roman"/>
              </w:rPr>
              <w:t>еревод</w:t>
            </w:r>
            <w:r>
              <w:rPr>
                <w:rFonts w:ascii="Times New Roman" w:hAnsi="Times New Roman"/>
              </w:rPr>
              <w:t>ить</w:t>
            </w:r>
            <w:r w:rsidRPr="009D3329">
              <w:rPr>
                <w:rFonts w:ascii="Times New Roman" w:hAnsi="Times New Roman"/>
              </w:rPr>
              <w:t xml:space="preserve"> математически</w:t>
            </w:r>
            <w:r>
              <w:rPr>
                <w:rFonts w:ascii="Times New Roman" w:hAnsi="Times New Roman"/>
              </w:rPr>
              <w:t>е</w:t>
            </w:r>
            <w:r w:rsidRPr="009D3329">
              <w:rPr>
                <w:rFonts w:ascii="Times New Roman" w:hAnsi="Times New Roman"/>
              </w:rPr>
              <w:t xml:space="preserve"> выражени</w:t>
            </w:r>
            <w:r>
              <w:rPr>
                <w:rFonts w:ascii="Times New Roman" w:hAnsi="Times New Roman"/>
              </w:rPr>
              <w:t>я</w:t>
            </w:r>
            <w:r w:rsidRPr="009D3329">
              <w:rPr>
                <w:rFonts w:ascii="Times New Roman" w:hAnsi="Times New Roman"/>
              </w:rPr>
              <w:t xml:space="preserve"> на язык программирования.  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Условный операторязыка </w:t>
            </w:r>
            <w:r>
              <w:rPr>
                <w:rFonts w:ascii="Times New Roman" w:hAnsi="Times New Roman"/>
                <w:lang w:val="en-US"/>
              </w:rPr>
              <w:t>Visual</w:t>
            </w:r>
            <w:r w:rsidRPr="009D33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Basic</w:t>
            </w:r>
            <w:r w:rsidRPr="009D332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оператор ветвления, умеют составлять программы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10.Полное и неполное условие. 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применять полное и неполное условие при составлении программ для конкретной задачи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9D3329">
              <w:rPr>
                <w:rFonts w:ascii="Times New Roman" w:hAnsi="Times New Roman"/>
              </w:rPr>
              <w:t xml:space="preserve"> Операторы цикла  Операторы цикла </w:t>
            </w:r>
            <w:r>
              <w:rPr>
                <w:rFonts w:ascii="Times New Roman" w:hAnsi="Times New Roman"/>
                <w:lang w:val="en-US"/>
              </w:rPr>
              <w:t>FOR</w:t>
            </w:r>
            <w:r w:rsidRPr="009D3329">
              <w:rPr>
                <w:rFonts w:ascii="Times New Roman" w:hAnsi="Times New Roman"/>
              </w:rPr>
              <w:t xml:space="preserve"> , цикл пока.  </w:t>
            </w:r>
            <w:r>
              <w:rPr>
                <w:rFonts w:ascii="Times New Roman" w:hAnsi="Times New Roman"/>
                <w:lang w:val="en-US"/>
              </w:rPr>
              <w:t xml:space="preserve">Практическая работа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операторы цикла </w:t>
            </w:r>
            <w:r w:rsidRPr="009D33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FOR</w:t>
            </w:r>
            <w:r w:rsidRPr="009D332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цикла «пока»</w:t>
            </w:r>
            <w:r w:rsidRPr="009D332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умеют применять при составлении программ</w:t>
            </w:r>
          </w:p>
          <w:p w:rsidR="00B940CA" w:rsidRDefault="00B940CA">
            <w:pPr>
              <w:spacing w:after="283"/>
              <w:rPr>
                <w:rFonts w:hint="eastAsia"/>
              </w:rPr>
            </w:pP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12.Решение задач с применением условия и цикла. 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Решают задачи и составляют программы с применением условия и цикла. 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9D3329">
              <w:rPr>
                <w:rFonts w:ascii="Times New Roman" w:hAnsi="Times New Roman"/>
              </w:rPr>
              <w:t>Решение задач по обработке числовы</w:t>
            </w:r>
            <w:r>
              <w:rPr>
                <w:rFonts w:ascii="Times New Roman" w:hAnsi="Times New Roman"/>
              </w:rPr>
              <w:t>х</w:t>
            </w:r>
            <w:r w:rsidRPr="009D3329">
              <w:rPr>
                <w:rFonts w:ascii="Times New Roman" w:hAnsi="Times New Roman"/>
              </w:rPr>
              <w:t xml:space="preserve"> последовательностей: сумма, произведение, обработка. </w:t>
            </w: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работать с числовыми последовательностями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9D3329">
              <w:rPr>
                <w:rFonts w:ascii="Times New Roman" w:hAnsi="Times New Roman"/>
              </w:rPr>
              <w:t xml:space="preserve"> Массивы: одномерные, двумерные. Способы обработки: заполнение, вывод, сортировка. 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определение массива, виды миассивов и способы их обработки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9D3329">
              <w:rPr>
                <w:rFonts w:ascii="Times New Roman" w:hAnsi="Times New Roman"/>
              </w:rPr>
              <w:t xml:space="preserve">  Решение задач с применением массивов. </w:t>
            </w: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 w:rsidRPr="009D3329">
              <w:rPr>
                <w:rFonts w:ascii="Times New Roman" w:hAnsi="Times New Roman"/>
              </w:rPr>
              <w:t>Реш</w:t>
            </w:r>
            <w:r>
              <w:rPr>
                <w:rFonts w:ascii="Times New Roman" w:hAnsi="Times New Roman"/>
              </w:rPr>
              <w:t>ают</w:t>
            </w:r>
            <w:r w:rsidRPr="009D3329">
              <w:rPr>
                <w:rFonts w:ascii="Times New Roman" w:hAnsi="Times New Roman"/>
              </w:rPr>
              <w:t xml:space="preserve"> задач</w:t>
            </w:r>
            <w:r>
              <w:rPr>
                <w:rFonts w:ascii="Times New Roman" w:hAnsi="Times New Roman"/>
              </w:rPr>
              <w:t>и и составляют программы</w:t>
            </w:r>
            <w:r w:rsidRPr="009D3329">
              <w:rPr>
                <w:rFonts w:ascii="Times New Roman" w:hAnsi="Times New Roman"/>
              </w:rPr>
              <w:t xml:space="preserve"> с применением массивов</w:t>
            </w:r>
          </w:p>
        </w:tc>
      </w:tr>
      <w:tr w:rsidR="00B940CA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pStyle w:val="a7"/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B940CA">
            <w:pPr>
              <w:spacing w:after="2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0CA" w:rsidRDefault="00D069E3">
            <w:pPr>
              <w:pStyle w:val="a7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16.Итоговое занятие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0CA" w:rsidRDefault="00D069E3">
            <w:pPr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практическую работу , проверяют полученные знания</w:t>
            </w:r>
          </w:p>
        </w:tc>
      </w:tr>
    </w:tbl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p w:rsidR="00B940CA" w:rsidRDefault="00B940CA">
      <w:pPr>
        <w:rPr>
          <w:rFonts w:ascii="Times New Roman" w:hAnsi="Times New Roman"/>
        </w:rPr>
      </w:pPr>
    </w:p>
    <w:sectPr w:rsidR="00B940CA" w:rsidSect="00B940C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5B0E"/>
    <w:multiLevelType w:val="hybridMultilevel"/>
    <w:tmpl w:val="1B560C6C"/>
    <w:lvl w:ilvl="0" w:tplc="38E28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940CA"/>
    <w:rsid w:val="000649F9"/>
    <w:rsid w:val="000F0A8E"/>
    <w:rsid w:val="001B0F13"/>
    <w:rsid w:val="004274C9"/>
    <w:rsid w:val="00760377"/>
    <w:rsid w:val="00832147"/>
    <w:rsid w:val="009D3329"/>
    <w:rsid w:val="009F3615"/>
    <w:rsid w:val="00A173CD"/>
    <w:rsid w:val="00B663F9"/>
    <w:rsid w:val="00B7692A"/>
    <w:rsid w:val="00B940CA"/>
    <w:rsid w:val="00D069E3"/>
    <w:rsid w:val="00D818A3"/>
    <w:rsid w:val="00DE34E8"/>
    <w:rsid w:val="00DF3142"/>
    <w:rsid w:val="00ED1625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F9CC"/>
  <w15:docId w15:val="{512F11E0-3779-48A8-9595-7EF7BD9A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qFormat/>
    <w:rsid w:val="00B940CA"/>
    <w:rPr>
      <w:rFonts w:ascii="Arial" w:hAnsi="Arial" w:cs="Arial"/>
      <w:sz w:val="22"/>
      <w:szCs w:val="22"/>
    </w:rPr>
  </w:style>
  <w:style w:type="character" w:customStyle="1" w:styleId="-">
    <w:name w:val="Интернет-ссылка"/>
    <w:rsid w:val="00B940CA"/>
    <w:rPr>
      <w:color w:val="0000FF"/>
      <w:u w:val="single"/>
    </w:rPr>
  </w:style>
  <w:style w:type="character" w:customStyle="1" w:styleId="ListLabel1">
    <w:name w:val="ListLabel 1"/>
    <w:qFormat/>
    <w:rsid w:val="00B940CA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3"/>
    <w:qFormat/>
    <w:rsid w:val="00B940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B940CA"/>
    <w:pPr>
      <w:spacing w:after="140" w:line="276" w:lineRule="auto"/>
    </w:pPr>
  </w:style>
  <w:style w:type="paragraph" w:styleId="a4">
    <w:name w:val="List"/>
    <w:basedOn w:val="a3"/>
    <w:rsid w:val="00B940CA"/>
  </w:style>
  <w:style w:type="paragraph" w:customStyle="1" w:styleId="10">
    <w:name w:val="Название объекта1"/>
    <w:basedOn w:val="a"/>
    <w:qFormat/>
    <w:rsid w:val="00B940CA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B940CA"/>
    <w:pPr>
      <w:suppressLineNumbers/>
    </w:pPr>
  </w:style>
  <w:style w:type="paragraph" w:styleId="a6">
    <w:name w:val="No Spacing"/>
    <w:qFormat/>
    <w:rsid w:val="00B940CA"/>
    <w:pPr>
      <w:suppressAutoHyphens/>
    </w:pPr>
    <w:rPr>
      <w:kern w:val="0"/>
      <w:sz w:val="24"/>
      <w:szCs w:val="22"/>
      <w:lang w:eastAsia="en-US" w:bidi="ar-SA"/>
    </w:rPr>
  </w:style>
  <w:style w:type="paragraph" w:customStyle="1" w:styleId="a7">
    <w:name w:val="Содержимое таблицы"/>
    <w:basedOn w:val="a"/>
    <w:qFormat/>
    <w:rsid w:val="00B940CA"/>
    <w:pPr>
      <w:suppressLineNumbers/>
    </w:pPr>
  </w:style>
  <w:style w:type="paragraph" w:customStyle="1" w:styleId="a8">
    <w:name w:val="Заголовок таблицы"/>
    <w:basedOn w:val="a7"/>
    <w:qFormat/>
    <w:rsid w:val="00B940CA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F314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18</cp:revision>
  <cp:lastPrinted>2024-09-23T11:38:00Z</cp:lastPrinted>
  <dcterms:created xsi:type="dcterms:W3CDTF">2020-08-11T12:36:00Z</dcterms:created>
  <dcterms:modified xsi:type="dcterms:W3CDTF">2024-09-24T17:02:00Z</dcterms:modified>
  <dc:language>ru-RU</dc:language>
</cp:coreProperties>
</file>